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C7" w:rsidRDefault="009E33C7" w:rsidP="006861E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CD3CA6">
        <w:rPr>
          <w:noProof/>
          <w:lang w:eastAsia="ru-RU"/>
        </w:rPr>
        <w:drawing>
          <wp:inline distT="0" distB="0" distL="0" distR="0" wp14:anchorId="7CB4D1A9" wp14:editId="3FDC446B">
            <wp:extent cx="3474720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3C7" w:rsidRDefault="009E33C7" w:rsidP="009E33C7">
      <w:pPr>
        <w:spacing w:after="0" w:line="276" w:lineRule="auto"/>
        <w:jc w:val="right"/>
        <w:rPr>
          <w:rFonts w:ascii="Segoe UI" w:hAnsi="Segoe UI" w:cs="Segoe UI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32"/>
          <w:szCs w:val="32"/>
          <w:shd w:val="clear" w:color="auto" w:fill="FFFFFF"/>
        </w:rPr>
        <w:t>ПРЕСС-РЕЛИЗ</w:t>
      </w:r>
    </w:p>
    <w:p w:rsidR="009E33C7" w:rsidRPr="00BB2265" w:rsidRDefault="00B365BD" w:rsidP="009E33C7">
      <w:pPr>
        <w:spacing w:after="0" w:line="276" w:lineRule="auto"/>
        <w:jc w:val="right"/>
        <w:rPr>
          <w:rFonts w:ascii="Segoe UI" w:hAnsi="Segoe UI" w:cs="Segoe UI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28"/>
          <w:szCs w:val="28"/>
          <w:shd w:val="clear" w:color="auto" w:fill="FFFFFF"/>
        </w:rPr>
        <w:t>24</w:t>
      </w:r>
      <w:r w:rsidR="009E33C7" w:rsidRPr="00BB2265">
        <w:rPr>
          <w:rFonts w:ascii="Segoe UI" w:hAnsi="Segoe UI" w:cs="Segoe UI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4E78EC">
        <w:rPr>
          <w:rFonts w:ascii="Segoe UI" w:hAnsi="Segoe UI" w:cs="Segoe UI"/>
          <w:b/>
          <w:color w:val="000000" w:themeColor="text1"/>
          <w:sz w:val="28"/>
          <w:szCs w:val="28"/>
          <w:shd w:val="clear" w:color="auto" w:fill="FFFFFF"/>
        </w:rPr>
        <w:t>сентября</w:t>
      </w:r>
      <w:r w:rsidR="009E33C7" w:rsidRPr="00BB2265">
        <w:rPr>
          <w:rFonts w:ascii="Segoe UI" w:hAnsi="Segoe UI" w:cs="Segoe UI"/>
          <w:b/>
          <w:color w:val="000000" w:themeColor="text1"/>
          <w:sz w:val="28"/>
          <w:szCs w:val="28"/>
          <w:shd w:val="clear" w:color="auto" w:fill="FFFFFF"/>
        </w:rPr>
        <w:t xml:space="preserve"> 2018</w:t>
      </w:r>
    </w:p>
    <w:p w:rsidR="009E33C7" w:rsidRDefault="009E33C7" w:rsidP="009E33C7">
      <w:pPr>
        <w:shd w:val="clear" w:color="auto" w:fill="FFFFFF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65BD" w:rsidRPr="00B365BD" w:rsidRDefault="00B365BD" w:rsidP="00B365BD">
      <w:pPr>
        <w:jc w:val="center"/>
        <w:rPr>
          <w:rFonts w:ascii="Segoe UI" w:hAnsi="Segoe UI" w:cs="Segoe UI"/>
          <w:b/>
          <w:sz w:val="32"/>
          <w:szCs w:val="32"/>
        </w:rPr>
      </w:pPr>
      <w:r w:rsidRPr="00B365BD">
        <w:rPr>
          <w:rFonts w:ascii="Segoe UI" w:hAnsi="Segoe UI" w:cs="Segoe UI"/>
          <w:b/>
          <w:sz w:val="32"/>
          <w:szCs w:val="32"/>
        </w:rPr>
        <w:t>Пожилые люди выяснили все о своей недвижимости и узнали, как ее обезопасить от мошенников</w:t>
      </w:r>
    </w:p>
    <w:p w:rsidR="00B365BD" w:rsidRPr="00B365BD" w:rsidRDefault="00B365BD" w:rsidP="00B365BD">
      <w:pPr>
        <w:ind w:firstLine="708"/>
        <w:jc w:val="both"/>
        <w:rPr>
          <w:rFonts w:ascii="Segoe UI" w:hAnsi="Segoe UI" w:cs="Segoe UI"/>
          <w:b/>
          <w:sz w:val="24"/>
          <w:szCs w:val="24"/>
        </w:rPr>
      </w:pPr>
      <w:r w:rsidRPr="00B365BD">
        <w:rPr>
          <w:rFonts w:ascii="Segoe UI" w:hAnsi="Segoe UI" w:cs="Segoe UI"/>
          <w:b/>
          <w:sz w:val="24"/>
          <w:szCs w:val="24"/>
        </w:rPr>
        <w:t xml:space="preserve">В преддверии Дня пожилых людей в Управлении </w:t>
      </w:r>
      <w:proofErr w:type="spellStart"/>
      <w:r w:rsidRPr="00B365BD">
        <w:rPr>
          <w:rFonts w:ascii="Segoe UI" w:hAnsi="Segoe UI" w:cs="Segoe UI"/>
          <w:b/>
          <w:sz w:val="24"/>
          <w:szCs w:val="24"/>
        </w:rPr>
        <w:t>Росреестра</w:t>
      </w:r>
      <w:proofErr w:type="spellEnd"/>
      <w:r w:rsidRPr="00B365BD">
        <w:rPr>
          <w:rFonts w:ascii="Segoe UI" w:hAnsi="Segoe UI" w:cs="Segoe UI"/>
          <w:b/>
          <w:sz w:val="24"/>
          <w:szCs w:val="24"/>
        </w:rPr>
        <w:t xml:space="preserve"> по Самарской области заместитель начальника отдела правового обеспечения Константин Минин ответил на вопросы людей почтенного возраста. На «прямую линию» позвонили жители Самары, Сызрани, Новокуйбышевска, </w:t>
      </w:r>
      <w:proofErr w:type="spellStart"/>
      <w:r w:rsidRPr="00B365BD">
        <w:rPr>
          <w:rFonts w:ascii="Segoe UI" w:hAnsi="Segoe UI" w:cs="Segoe UI"/>
          <w:b/>
          <w:sz w:val="24"/>
          <w:szCs w:val="24"/>
        </w:rPr>
        <w:t>Кинеля</w:t>
      </w:r>
      <w:proofErr w:type="spellEnd"/>
      <w:r w:rsidRPr="00B365BD">
        <w:rPr>
          <w:rFonts w:ascii="Segoe UI" w:hAnsi="Segoe UI" w:cs="Segoe UI"/>
          <w:b/>
          <w:sz w:val="24"/>
          <w:szCs w:val="24"/>
        </w:rPr>
        <w:t xml:space="preserve">, </w:t>
      </w:r>
      <w:proofErr w:type="spellStart"/>
      <w:r w:rsidRPr="00B365BD">
        <w:rPr>
          <w:rFonts w:ascii="Segoe UI" w:hAnsi="Segoe UI" w:cs="Segoe UI"/>
          <w:b/>
          <w:sz w:val="24"/>
          <w:szCs w:val="24"/>
        </w:rPr>
        <w:t>Сызранского</w:t>
      </w:r>
      <w:proofErr w:type="spellEnd"/>
      <w:r w:rsidRPr="00B365BD">
        <w:rPr>
          <w:rFonts w:ascii="Segoe UI" w:hAnsi="Segoe UI" w:cs="Segoe UI"/>
          <w:b/>
          <w:sz w:val="24"/>
          <w:szCs w:val="24"/>
        </w:rPr>
        <w:t xml:space="preserve">, </w:t>
      </w:r>
      <w:proofErr w:type="spellStart"/>
      <w:r w:rsidRPr="00B365BD">
        <w:rPr>
          <w:rFonts w:ascii="Segoe UI" w:hAnsi="Segoe UI" w:cs="Segoe UI"/>
          <w:b/>
          <w:sz w:val="24"/>
          <w:szCs w:val="24"/>
        </w:rPr>
        <w:t>Кинель</w:t>
      </w:r>
      <w:proofErr w:type="spellEnd"/>
      <w:r w:rsidRPr="00B365BD">
        <w:rPr>
          <w:rFonts w:ascii="Segoe UI" w:hAnsi="Segoe UI" w:cs="Segoe UI"/>
          <w:b/>
          <w:sz w:val="24"/>
          <w:szCs w:val="24"/>
        </w:rPr>
        <w:t xml:space="preserve">-Черкасского и </w:t>
      </w:r>
      <w:proofErr w:type="spellStart"/>
      <w:r w:rsidRPr="00B365BD">
        <w:rPr>
          <w:rFonts w:ascii="Segoe UI" w:hAnsi="Segoe UI" w:cs="Segoe UI"/>
          <w:b/>
          <w:sz w:val="24"/>
          <w:szCs w:val="24"/>
        </w:rPr>
        <w:t>Нефтегорского</w:t>
      </w:r>
      <w:proofErr w:type="spellEnd"/>
      <w:r w:rsidRPr="00B365BD">
        <w:rPr>
          <w:rFonts w:ascii="Segoe UI" w:hAnsi="Segoe UI" w:cs="Segoe UI"/>
          <w:b/>
          <w:sz w:val="24"/>
          <w:szCs w:val="24"/>
        </w:rPr>
        <w:t xml:space="preserve"> районов.  </w:t>
      </w:r>
    </w:p>
    <w:p w:rsidR="00B365BD" w:rsidRPr="00B365BD" w:rsidRDefault="00B365BD" w:rsidP="00B365BD">
      <w:pPr>
        <w:jc w:val="both"/>
        <w:rPr>
          <w:rFonts w:ascii="Segoe UI" w:hAnsi="Segoe UI" w:cs="Segoe UI"/>
          <w:b/>
          <w:sz w:val="24"/>
          <w:szCs w:val="24"/>
        </w:rPr>
      </w:pPr>
      <w:r w:rsidRPr="00B365BD">
        <w:rPr>
          <w:rFonts w:ascii="Segoe UI" w:hAnsi="Segoe UI" w:cs="Segoe UI"/>
          <w:b/>
          <w:sz w:val="24"/>
          <w:szCs w:val="24"/>
        </w:rPr>
        <w:t xml:space="preserve">- Площадь моего земельного участка 460 </w:t>
      </w:r>
      <w:proofErr w:type="spellStart"/>
      <w:r w:rsidRPr="00B365BD">
        <w:rPr>
          <w:rFonts w:ascii="Segoe UI" w:hAnsi="Segoe UI" w:cs="Segoe UI"/>
          <w:b/>
          <w:sz w:val="24"/>
          <w:szCs w:val="24"/>
        </w:rPr>
        <w:t>кв</w:t>
      </w:r>
      <w:proofErr w:type="spellEnd"/>
      <w:r w:rsidRPr="00B365BD">
        <w:rPr>
          <w:rFonts w:ascii="Segoe UI" w:hAnsi="Segoe UI" w:cs="Segoe UI"/>
          <w:b/>
          <w:sz w:val="24"/>
          <w:szCs w:val="24"/>
        </w:rPr>
        <w:t xml:space="preserve"> метров. Но при уточнении границ выяснилось, что 12 моих соток забрали соседи. Я на это согласие не давал. Что мне делать? Как вернуть свою землю?</w:t>
      </w:r>
    </w:p>
    <w:p w:rsidR="00B365BD" w:rsidRPr="00B365BD" w:rsidRDefault="00B365BD" w:rsidP="00B365BD">
      <w:pPr>
        <w:jc w:val="both"/>
        <w:rPr>
          <w:rFonts w:ascii="Segoe UI" w:hAnsi="Segoe UI" w:cs="Segoe UI"/>
          <w:sz w:val="24"/>
          <w:szCs w:val="24"/>
        </w:rPr>
      </w:pPr>
      <w:r w:rsidRPr="00B365BD">
        <w:rPr>
          <w:rFonts w:ascii="Segoe UI" w:hAnsi="Segoe UI" w:cs="Segoe UI"/>
          <w:sz w:val="24"/>
          <w:szCs w:val="24"/>
        </w:rPr>
        <w:t xml:space="preserve">- Все споры о границах земельных участков решаются только в судебном порядке. Поэтому в такой ситуации единственный путь – обращение в суд с заявлением о признании результатов межевания ваших соседей недействительными. </w:t>
      </w:r>
    </w:p>
    <w:p w:rsidR="00B365BD" w:rsidRPr="00B365BD" w:rsidRDefault="00B365BD" w:rsidP="00B365BD">
      <w:pPr>
        <w:jc w:val="both"/>
        <w:rPr>
          <w:rFonts w:ascii="Segoe UI" w:hAnsi="Segoe UI" w:cs="Segoe UI"/>
          <w:b/>
          <w:sz w:val="24"/>
          <w:szCs w:val="24"/>
        </w:rPr>
      </w:pPr>
      <w:r w:rsidRPr="00B365BD">
        <w:rPr>
          <w:rFonts w:ascii="Segoe UI" w:hAnsi="Segoe UI" w:cs="Segoe UI"/>
          <w:b/>
          <w:sz w:val="24"/>
          <w:szCs w:val="24"/>
        </w:rPr>
        <w:t>- В 2003 году зарегистрировала земельный участок. В кадастровом плане написано, что площадь земельного участка соответствует материалам межевания. Недавно обращалась по другому вопросу в МФЦ, и там мне сказали, что координаты участка не уточнены, участка якобы нет. Как быть и что делать?</w:t>
      </w:r>
    </w:p>
    <w:p w:rsidR="00B365BD" w:rsidRPr="00B365BD" w:rsidRDefault="00B365BD" w:rsidP="00B365BD">
      <w:pPr>
        <w:jc w:val="both"/>
        <w:rPr>
          <w:rFonts w:ascii="Segoe UI" w:hAnsi="Segoe UI" w:cs="Segoe UI"/>
          <w:sz w:val="24"/>
          <w:szCs w:val="24"/>
        </w:rPr>
      </w:pPr>
      <w:r w:rsidRPr="00B365BD">
        <w:rPr>
          <w:rFonts w:ascii="Segoe UI" w:hAnsi="Segoe UI" w:cs="Segoe UI"/>
          <w:sz w:val="24"/>
          <w:szCs w:val="24"/>
        </w:rPr>
        <w:t xml:space="preserve">- Вы поставили участок на кадастровый учет до вступления закона «О кадастре недвижимости», который вступил в силу в марте 2008 года. Все ранее выданные документы признаются юридически действительными, и перерегистрация не требуется. Сведения о границах вашего земельного участка носят уточненную площадь, поэтому никаких действий сейчас предпринимать не надо, повода для беспокойства у Вас нет.  </w:t>
      </w:r>
    </w:p>
    <w:p w:rsidR="00B365BD" w:rsidRPr="00B365BD" w:rsidRDefault="00B365BD" w:rsidP="00B365BD">
      <w:pPr>
        <w:jc w:val="both"/>
        <w:rPr>
          <w:rFonts w:ascii="Segoe UI" w:hAnsi="Segoe UI" w:cs="Segoe UI"/>
          <w:b/>
          <w:sz w:val="24"/>
          <w:szCs w:val="24"/>
        </w:rPr>
      </w:pPr>
      <w:r w:rsidRPr="00B365BD">
        <w:rPr>
          <w:rFonts w:ascii="Segoe UI" w:hAnsi="Segoe UI" w:cs="Segoe UI"/>
          <w:b/>
          <w:sz w:val="24"/>
          <w:szCs w:val="24"/>
        </w:rPr>
        <w:t>- Живу в Самаре, а участок находится в Красноярском районе. Мне надо туда ехать, искать кадастрового инженера и потом декларацию сдавать?</w:t>
      </w:r>
    </w:p>
    <w:p w:rsidR="00B365BD" w:rsidRPr="00B365BD" w:rsidRDefault="00B365BD" w:rsidP="00B365BD">
      <w:pPr>
        <w:jc w:val="both"/>
        <w:rPr>
          <w:rFonts w:ascii="Segoe UI" w:hAnsi="Segoe UI" w:cs="Segoe UI"/>
          <w:sz w:val="24"/>
          <w:szCs w:val="24"/>
        </w:rPr>
      </w:pPr>
      <w:r w:rsidRPr="00B365BD">
        <w:rPr>
          <w:rFonts w:ascii="Segoe UI" w:hAnsi="Segoe UI" w:cs="Segoe UI"/>
          <w:sz w:val="24"/>
          <w:szCs w:val="24"/>
        </w:rPr>
        <w:lastRenderedPageBreak/>
        <w:t xml:space="preserve">- Вы можете обратиться к любому кадастровому инженеру, в том числе и в Самаре. Вам нужно будет заключить с ним договор об осуществлении кадастровых работ, в котором прописать, что результатом работ является регистрация недвижимости. Что касается подачи документов, то сейчас все обращения в орган регистрации прав осуществляются через МФЦ. С заявлением об учете изменений в отношении здания Вы можете обратиться в ближайший от места проживания МФЦ. </w:t>
      </w:r>
    </w:p>
    <w:p w:rsidR="00B365BD" w:rsidRPr="00B365BD" w:rsidRDefault="00B365BD" w:rsidP="00B365BD">
      <w:pPr>
        <w:jc w:val="both"/>
        <w:rPr>
          <w:rFonts w:ascii="Segoe UI" w:hAnsi="Segoe UI" w:cs="Segoe UI"/>
          <w:b/>
          <w:sz w:val="24"/>
          <w:szCs w:val="24"/>
        </w:rPr>
      </w:pPr>
      <w:r w:rsidRPr="00B365BD">
        <w:rPr>
          <w:rFonts w:ascii="Segoe UI" w:hAnsi="Segoe UI" w:cs="Segoe UI"/>
          <w:b/>
          <w:sz w:val="24"/>
          <w:szCs w:val="24"/>
        </w:rPr>
        <w:t>- Летом уезжаю на дачу, и всегда страшно, что, когда вернусь в Самару в моей квартире окажутся чужие люди. А я останусь на улице. Как мне обезопасить свой дом от мошенников?</w:t>
      </w:r>
    </w:p>
    <w:p w:rsidR="00B365BD" w:rsidRPr="00B365BD" w:rsidRDefault="00B365BD" w:rsidP="00B365BD">
      <w:pPr>
        <w:jc w:val="both"/>
        <w:rPr>
          <w:rFonts w:ascii="Segoe UI" w:hAnsi="Segoe UI" w:cs="Segoe UI"/>
          <w:sz w:val="24"/>
          <w:szCs w:val="24"/>
        </w:rPr>
      </w:pPr>
      <w:r w:rsidRPr="00B365BD">
        <w:rPr>
          <w:rFonts w:ascii="Segoe UI" w:hAnsi="Segoe UI" w:cs="Segoe UI"/>
          <w:b/>
          <w:sz w:val="24"/>
          <w:szCs w:val="24"/>
        </w:rPr>
        <w:t xml:space="preserve">- </w:t>
      </w:r>
      <w:r w:rsidRPr="00B365BD">
        <w:rPr>
          <w:rFonts w:ascii="Segoe UI" w:hAnsi="Segoe UI" w:cs="Segoe UI"/>
          <w:sz w:val="24"/>
          <w:szCs w:val="24"/>
        </w:rPr>
        <w:t xml:space="preserve">Сегодня закон позволяет обезопасить свою недвижимость путем внесения специальных отметок в Единый государственный реестр недвижимости. Одна из них – отметка о невозможности регистрации без личного участия собственника. После внесения такой отметки никто кроме Вас не сможет обратиться за совершением регистрационного действия, даже по нотариально-заверенной доверенности.  Подать соответствующее заявление нужно в МФЦ, это бесплатно. </w:t>
      </w:r>
    </w:p>
    <w:p w:rsidR="00B365BD" w:rsidRPr="00B365BD" w:rsidRDefault="00B365BD" w:rsidP="00B365BD">
      <w:pPr>
        <w:jc w:val="both"/>
        <w:rPr>
          <w:rFonts w:ascii="Segoe UI" w:hAnsi="Segoe UI" w:cs="Segoe UI"/>
          <w:b/>
          <w:sz w:val="24"/>
          <w:szCs w:val="24"/>
        </w:rPr>
      </w:pPr>
      <w:r w:rsidRPr="00B365BD">
        <w:rPr>
          <w:rFonts w:ascii="Segoe UI" w:hAnsi="Segoe UI" w:cs="Segoe UI"/>
          <w:b/>
          <w:sz w:val="24"/>
          <w:szCs w:val="24"/>
        </w:rPr>
        <w:t>- А если уже кто-то мою квартиру оформит на себя? Я что-то смогу сделать?</w:t>
      </w:r>
    </w:p>
    <w:p w:rsidR="00B365BD" w:rsidRPr="00B365BD" w:rsidRDefault="00B365BD" w:rsidP="00B365BD">
      <w:pPr>
        <w:jc w:val="both"/>
        <w:rPr>
          <w:rFonts w:ascii="Segoe UI" w:hAnsi="Segoe UI" w:cs="Segoe UI"/>
          <w:sz w:val="24"/>
          <w:szCs w:val="24"/>
        </w:rPr>
      </w:pPr>
      <w:r w:rsidRPr="00B365BD">
        <w:rPr>
          <w:rFonts w:ascii="Segoe UI" w:hAnsi="Segoe UI" w:cs="Segoe UI"/>
          <w:b/>
          <w:sz w:val="24"/>
          <w:szCs w:val="24"/>
        </w:rPr>
        <w:t xml:space="preserve">- </w:t>
      </w:r>
      <w:r w:rsidRPr="00B365BD">
        <w:rPr>
          <w:rFonts w:ascii="Segoe UI" w:hAnsi="Segoe UI" w:cs="Segoe UI"/>
          <w:sz w:val="24"/>
          <w:szCs w:val="24"/>
        </w:rPr>
        <w:t xml:space="preserve">Если право собственности уже перешло другому лицу, а Вы поняли, что Вас ввели в заблуждение и заставили подписать договор, последствия которого Вы на тот момент не понимали, надо через МФЦ обратиться в Управление </w:t>
      </w:r>
      <w:proofErr w:type="spellStart"/>
      <w:r w:rsidRPr="00B365BD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B365BD">
        <w:rPr>
          <w:rFonts w:ascii="Segoe UI" w:hAnsi="Segoe UI" w:cs="Segoe UI"/>
          <w:sz w:val="24"/>
          <w:szCs w:val="24"/>
        </w:rPr>
        <w:t xml:space="preserve"> с заявлением о том, что Вы возражаете в отношении зарегистрированного права. Такая отметка не позволит возникнуть так называемому добросовестному приобретателю. Потому что покупатель будет уведомлен о том, что в отношении права имеются возражения предыдущего собственника. Эта отметка действует три месяца. Это время дается для обращения в суд за оспариванием сделки и восстановлением нарушенных прав. </w:t>
      </w:r>
    </w:p>
    <w:p w:rsidR="009E33C7" w:rsidRPr="007C1B66" w:rsidRDefault="009E33C7" w:rsidP="009E33C7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7C1B66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EC153" wp14:editId="390B5E3A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11430" t="6350" r="7620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865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9E33C7" w:rsidRPr="007C1B66" w:rsidRDefault="009E33C7" w:rsidP="009E33C7">
      <w:pPr>
        <w:spacing w:after="0" w:line="240" w:lineRule="auto"/>
        <w:jc w:val="both"/>
        <w:rPr>
          <w:sz w:val="28"/>
          <w:szCs w:val="28"/>
        </w:rPr>
      </w:pPr>
    </w:p>
    <w:p w:rsidR="009E33C7" w:rsidRPr="007C1B66" w:rsidRDefault="009E33C7" w:rsidP="009E33C7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 w:rsidRPr="007C1B66"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9E33C7" w:rsidRPr="007C1B66" w:rsidRDefault="009E33C7" w:rsidP="009E33C7">
      <w:pPr>
        <w:spacing w:after="0" w:line="240" w:lineRule="auto"/>
        <w:rPr>
          <w:rFonts w:ascii="Segoe UI" w:hAnsi="Segoe UI" w:cs="Segoe UI"/>
        </w:rPr>
      </w:pPr>
      <w:r w:rsidRPr="007C1B66">
        <w:rPr>
          <w:rFonts w:ascii="Segoe UI" w:hAnsi="Segoe UI" w:cs="Segoe UI"/>
        </w:rPr>
        <w:t xml:space="preserve">Ольга Никитина, помощник руководителя Управления </w:t>
      </w:r>
      <w:proofErr w:type="spellStart"/>
      <w:r w:rsidRPr="007C1B66">
        <w:rPr>
          <w:rFonts w:ascii="Segoe UI" w:hAnsi="Segoe UI" w:cs="Segoe UI"/>
        </w:rPr>
        <w:t>Росреестра</w:t>
      </w:r>
      <w:proofErr w:type="spellEnd"/>
    </w:p>
    <w:p w:rsidR="009E33C7" w:rsidRPr="007C1B66" w:rsidRDefault="009E33C7" w:rsidP="009E33C7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 w:rsidRPr="007C1B66">
        <w:rPr>
          <w:rFonts w:ascii="Segoe UI" w:hAnsi="Segoe UI" w:cs="Segoe UI"/>
        </w:rPr>
        <w:t xml:space="preserve">(846) 33-22-555, 8 927 690 73 51, </w:t>
      </w:r>
      <w:hyperlink r:id="rId5" w:history="1">
        <w:r w:rsidRPr="007C1B66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 w:rsidRPr="007C1B66"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 w:rsidRPr="007C1B66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 w:rsidRPr="007C1B66"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 w:rsidRPr="007C1B66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 w:rsidRPr="007C1B66"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 w:rsidRPr="007C1B66"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 w:rsidRPr="007C1B66"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 wp14:anchorId="042A9F15" wp14:editId="72258B18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0DAC2"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E554CA" w:rsidRPr="009E33C7" w:rsidRDefault="00E554CA" w:rsidP="006861EE">
      <w:pPr>
        <w:shd w:val="clear" w:color="auto" w:fill="FFFFFF"/>
        <w:spacing w:after="0" w:line="276" w:lineRule="auto"/>
        <w:ind w:firstLine="708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 w:rsidR="00E554CA" w:rsidRPr="009E33C7" w:rsidRDefault="001F4AA0" w:rsidP="00E554CA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9E33C7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br/>
      </w:r>
    </w:p>
    <w:p w:rsidR="001F4AA0" w:rsidRPr="009E33C7" w:rsidRDefault="001F4AA0" w:rsidP="006861EE">
      <w:pPr>
        <w:shd w:val="clear" w:color="auto" w:fill="FFFFFF"/>
        <w:spacing w:after="0" w:line="276" w:lineRule="auto"/>
        <w:ind w:firstLine="708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 w:rsidR="006B6801" w:rsidRPr="009E33C7" w:rsidRDefault="006B6801" w:rsidP="004F6D43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sectPr w:rsidR="006B6801" w:rsidRPr="009E3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15"/>
    <w:rsid w:val="00005E09"/>
    <w:rsid w:val="00022E5C"/>
    <w:rsid w:val="000B7155"/>
    <w:rsid w:val="00122450"/>
    <w:rsid w:val="001443BE"/>
    <w:rsid w:val="00146B7D"/>
    <w:rsid w:val="00162183"/>
    <w:rsid w:val="00190FAC"/>
    <w:rsid w:val="001B4474"/>
    <w:rsid w:val="001E4A29"/>
    <w:rsid w:val="001F4AA0"/>
    <w:rsid w:val="00235C49"/>
    <w:rsid w:val="00241915"/>
    <w:rsid w:val="00250C08"/>
    <w:rsid w:val="002753B4"/>
    <w:rsid w:val="00294CB1"/>
    <w:rsid w:val="002974EF"/>
    <w:rsid w:val="003470CA"/>
    <w:rsid w:val="004348B7"/>
    <w:rsid w:val="00495531"/>
    <w:rsid w:val="004E78EC"/>
    <w:rsid w:val="004F6D43"/>
    <w:rsid w:val="004F7C73"/>
    <w:rsid w:val="005614BE"/>
    <w:rsid w:val="00674DE8"/>
    <w:rsid w:val="00677220"/>
    <w:rsid w:val="006861EE"/>
    <w:rsid w:val="006B6801"/>
    <w:rsid w:val="006E741B"/>
    <w:rsid w:val="00725147"/>
    <w:rsid w:val="00755CA8"/>
    <w:rsid w:val="00867248"/>
    <w:rsid w:val="00883684"/>
    <w:rsid w:val="008D2A4E"/>
    <w:rsid w:val="009D2655"/>
    <w:rsid w:val="009E33C7"/>
    <w:rsid w:val="00A03035"/>
    <w:rsid w:val="00A21E25"/>
    <w:rsid w:val="00A82638"/>
    <w:rsid w:val="00A92CCB"/>
    <w:rsid w:val="00AC421E"/>
    <w:rsid w:val="00B365BD"/>
    <w:rsid w:val="00BA56FE"/>
    <w:rsid w:val="00C07112"/>
    <w:rsid w:val="00C55069"/>
    <w:rsid w:val="00C733BC"/>
    <w:rsid w:val="00C97145"/>
    <w:rsid w:val="00CC67B5"/>
    <w:rsid w:val="00CD6C6C"/>
    <w:rsid w:val="00CE4BAC"/>
    <w:rsid w:val="00D27561"/>
    <w:rsid w:val="00D364CC"/>
    <w:rsid w:val="00D546E4"/>
    <w:rsid w:val="00D729CB"/>
    <w:rsid w:val="00D93EDF"/>
    <w:rsid w:val="00DB4D13"/>
    <w:rsid w:val="00DF6145"/>
    <w:rsid w:val="00E554CA"/>
    <w:rsid w:val="00E576EE"/>
    <w:rsid w:val="00EC2CD2"/>
    <w:rsid w:val="00ED7856"/>
    <w:rsid w:val="00F20E7C"/>
    <w:rsid w:val="00F81EA5"/>
    <w:rsid w:val="00FB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8591B-02AB-4EB2-AACB-9E88DE8A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2018-02-01T11:36:00Z</cp:lastPrinted>
  <dcterms:created xsi:type="dcterms:W3CDTF">2018-09-24T07:34:00Z</dcterms:created>
  <dcterms:modified xsi:type="dcterms:W3CDTF">2018-09-24T07:34:00Z</dcterms:modified>
</cp:coreProperties>
</file>